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A5E5E" w:rsidRPr="00FB6932" w:rsidRDefault="006A2E49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center"/>
        <w:rPr>
          <w:rFonts w:ascii="Times New Roman" w:hAnsi="Times New Roman" w:cs="Times New Roman"/>
          <w:color w:val="000000"/>
          <w:lang w:val="uk-UA"/>
        </w:rPr>
      </w:pPr>
      <w:r w:rsidRPr="00FB693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Зобов’язання ліцензіата щодо досягнення очікуваних результатів реалізації</w:t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FB6932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інвестиційної програми 2026 року у сфері ліцензованої діяльності.</w:t>
      </w:r>
    </w:p>
    <w:p w14:paraId="00000002" w14:textId="77777777" w:rsidR="006A5E5E" w:rsidRPr="00FB6932" w:rsidRDefault="006A5E5E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0" w:hanging="2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00000003" w14:textId="739E739E" w:rsidR="006A5E5E" w:rsidRPr="001D3C61" w:rsidRDefault="006A2E49" w:rsidP="001D3C61">
      <w:pPr>
        <w:pStyle w:val="aff9"/>
        <w:ind w:left="1" w:hanging="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Для виконання робіт з утримання споруд водопостачання та водовідведення міста Чорноморська в робочому стані заплановано заходів в інвестиційній програмі на </w:t>
      </w:r>
      <w:r w:rsidR="00E676F7" w:rsidRPr="001D3C6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1184,31</w:t>
      </w:r>
      <w:r w:rsidR="00E676F7"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тис. грн без ПДВ, 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в тому числі водопостачання – </w:t>
      </w:r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34843,16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тис. грн, водовідведення – </w:t>
      </w:r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26341,05</w:t>
      </w:r>
      <w:r w:rsidR="00E676F7"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>тис. грн., а саме:</w:t>
      </w:r>
    </w:p>
    <w:p w14:paraId="20C6682A" w14:textId="77777777" w:rsidR="00D06AC4" w:rsidRPr="001D3C61" w:rsidRDefault="00D06AC4" w:rsidP="001D3C61">
      <w:pPr>
        <w:pStyle w:val="aff9"/>
        <w:ind w:left="1" w:hanging="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C68027D" w14:textId="77777777" w:rsidR="00535916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капітальний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ремонт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перетинки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№6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між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двома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водогонами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1000 мм і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700 мм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с.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Молодіжне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районі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Великодолинська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дорога, 11 (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частково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); </w:t>
      </w:r>
    </w:p>
    <w:p w14:paraId="4965151E" w14:textId="77777777" w:rsidR="00535916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вводу водопроводу на НС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Олександрійська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>, 20Б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(будівельні роботи частково)</w:t>
      </w:r>
      <w:r w:rsidRPr="001D3C61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1F25C860" w14:textId="77777777" w:rsidR="00D06AC4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водогону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600 мм на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рибний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порт в с. Бурлача Балка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району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області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ділянці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районі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с.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Сухий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лиман</w:t>
      </w:r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(частково)</w:t>
      </w:r>
      <w:r w:rsidRPr="001D3C61">
        <w:rPr>
          <w:rFonts w:ascii="Times New Roman" w:hAnsi="Times New Roman" w:cs="Times New Roman"/>
          <w:sz w:val="26"/>
          <w:szCs w:val="26"/>
        </w:rPr>
        <w:t>.</w:t>
      </w:r>
    </w:p>
    <w:p w14:paraId="47466A39" w14:textId="77777777" w:rsidR="00D06AC4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тампонаж артезіанської свердловини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: Одеська область, Одеський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>, вул. Транспортна, 11 (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проєктні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та будівельні роботи); </w:t>
      </w:r>
    </w:p>
    <w:p w14:paraId="257F095E" w14:textId="77777777" w:rsidR="00D06AC4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будівництво (буріння) артезіанських свердловин для Чорноморської міської територіальної громади (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проєктні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та будівельні роботи); </w:t>
      </w:r>
    </w:p>
    <w:p w14:paraId="23C8D098" w14:textId="5F43FFDB" w:rsidR="00E676F7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придбання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фотомодулю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для СЕС на вузол обліку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: Одеська обл., Одеський р-н, с. Великий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Дальник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Маяцька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>, 21</w:t>
      </w:r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2605E673" w14:textId="77777777" w:rsidR="00D06AC4" w:rsidRPr="001D3C61" w:rsidRDefault="00D06AC4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системи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блискавкозахисту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КП "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Чорноморськводоканал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",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розташованої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proofErr w:type="gramStart"/>
      <w:r w:rsidRPr="001D3C61">
        <w:rPr>
          <w:rFonts w:ascii="Times New Roman" w:hAnsi="Times New Roman" w:cs="Times New Roman"/>
          <w:sz w:val="26"/>
          <w:szCs w:val="26"/>
        </w:rPr>
        <w:t>вул.Транспортна</w:t>
      </w:r>
      <w:proofErr w:type="spellEnd"/>
      <w:proofErr w:type="gramEnd"/>
      <w:r w:rsidRPr="001D3C61">
        <w:rPr>
          <w:rFonts w:ascii="Times New Roman" w:hAnsi="Times New Roman" w:cs="Times New Roman"/>
          <w:sz w:val="26"/>
          <w:szCs w:val="26"/>
        </w:rPr>
        <w:t xml:space="preserve">, 11,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м.Чорноморськ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району,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області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частково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>)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2B7FE7AB" w14:textId="77777777" w:rsidR="00D06AC4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диспетчеризація системи водопостачання та водовідведення - частково; </w:t>
      </w:r>
    </w:p>
    <w:p w14:paraId="3B80E795" w14:textId="635C2E63" w:rsidR="00D06AC4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створення інтерактивного інформаційно-розрахункового комплексу (геоінформаційної системи) інженерних мереж водопостачання та водовідведення КП  "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Чорноморськводоканал</w:t>
      </w:r>
      <w:proofErr w:type="spellEnd"/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»;</w:t>
      </w:r>
    </w:p>
    <w:p w14:paraId="02A6037E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придбання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автокрану та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мулососної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машини</w:t>
      </w:r>
      <w:proofErr w:type="spellEnd"/>
      <w:r w:rsidR="00D06AC4"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1D3C61"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 </w:t>
      </w:r>
    </w:p>
    <w:p w14:paraId="09D7C6ED" w14:textId="3CD8FD7C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р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оботи з обстеження свердловини №9204 КП «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Чорноморськводоканал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» Чорноморської міської ради Одеського району Одеської області за 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адресою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: м. 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Чорноморськ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, вул. Транспортна, 11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; </w:t>
      </w:r>
    </w:p>
    <w:p w14:paraId="637DC030" w14:textId="5C26B05C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р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озроблення 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проєктів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 землеустрою під 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8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 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артсвердловин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; </w:t>
      </w:r>
    </w:p>
    <w:p w14:paraId="3DCAA5F2" w14:textId="24402C41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б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удівництво (буріння) артезіанських свердловин для Чорноморської міської територіальної громади (</w:t>
      </w:r>
      <w:proofErr w:type="spellStart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проєктні</w:t>
      </w:r>
      <w:proofErr w:type="spellEnd"/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 роботи)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 xml:space="preserve">; </w:t>
      </w:r>
    </w:p>
    <w:p w14:paraId="2C1F2587" w14:textId="77777777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п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ридбання кондиціонеру</w:t>
      </w:r>
      <w:r w:rsidRPr="001D3C61">
        <w:rPr>
          <w:rFonts w:ascii="Times New Roman" w:hAnsi="Times New Roman" w:cs="Times New Roman"/>
          <w:position w:val="0"/>
          <w:sz w:val="26"/>
          <w:szCs w:val="26"/>
          <w:lang w:val="uk-UA" w:eastAsia="uk-UA"/>
        </w:rPr>
        <w:t>;</w:t>
      </w:r>
    </w:p>
    <w:p w14:paraId="04EEAC5B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напірного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каналізаційного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Космонавтів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59Г в с.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Малодолинське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Світла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51 в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смт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Олександрівка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>;</w:t>
      </w:r>
    </w:p>
    <w:p w14:paraId="079622DD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самопливного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Паркова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12; </w:t>
      </w:r>
    </w:p>
    <w:p w14:paraId="17AA2DB4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самопливного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В.Шума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11; </w:t>
      </w:r>
    </w:p>
    <w:p w14:paraId="7A4BF5C3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реконструкція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самопливного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Спортивна, 6А; </w:t>
      </w:r>
    </w:p>
    <w:p w14:paraId="297BB7EE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капітальний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ремонт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ушкоджених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ділянок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господарсько-побутових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самопливних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каналізаційних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колекторів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проходять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головної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каналізаційної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насосної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станції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Паркова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23; </w:t>
      </w:r>
    </w:p>
    <w:p w14:paraId="7839495C" w14:textId="77777777" w:rsidR="001D3C61" w:rsidRPr="001D3C61" w:rsidRDefault="00E676F7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D3C61">
        <w:rPr>
          <w:rFonts w:ascii="Times New Roman" w:hAnsi="Times New Roman" w:cs="Times New Roman"/>
          <w:sz w:val="26"/>
          <w:szCs w:val="26"/>
        </w:rPr>
        <w:lastRenderedPageBreak/>
        <w:t>капітальний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ремонт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каналізаційного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колектору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800 мм за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область,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Одеський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район, м.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Чорноморськ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1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Травня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1П до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Паркової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 xml:space="preserve">, 23 (3 </w:t>
      </w:r>
      <w:proofErr w:type="spellStart"/>
      <w:r w:rsidRPr="001D3C61">
        <w:rPr>
          <w:rFonts w:ascii="Times New Roman" w:hAnsi="Times New Roman" w:cs="Times New Roman"/>
          <w:sz w:val="26"/>
          <w:szCs w:val="26"/>
        </w:rPr>
        <w:t>черга</w:t>
      </w:r>
      <w:proofErr w:type="spellEnd"/>
      <w:r w:rsidRPr="001D3C61">
        <w:rPr>
          <w:rFonts w:ascii="Times New Roman" w:hAnsi="Times New Roman" w:cs="Times New Roman"/>
          <w:sz w:val="26"/>
          <w:szCs w:val="26"/>
        </w:rPr>
        <w:t>)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(коригування </w:t>
      </w:r>
      <w:proofErr w:type="spellStart"/>
      <w:r w:rsidRPr="001D3C61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 та будівельні роботи частково)</w:t>
      </w:r>
      <w:r w:rsidRPr="001D3C61">
        <w:rPr>
          <w:rFonts w:ascii="Times New Roman" w:hAnsi="Times New Roman" w:cs="Times New Roman"/>
          <w:sz w:val="26"/>
          <w:szCs w:val="26"/>
        </w:rPr>
        <w:t>.</w:t>
      </w:r>
    </w:p>
    <w:p w14:paraId="1733603B" w14:textId="77777777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г</w:t>
      </w:r>
      <w:r w:rsidR="006A2E49" w:rsidRPr="001D3C61">
        <w:rPr>
          <w:rFonts w:ascii="Times New Roman" w:hAnsi="Times New Roman" w:cs="Times New Roman"/>
          <w:sz w:val="26"/>
          <w:szCs w:val="26"/>
          <w:lang w:val="uk-UA"/>
        </w:rPr>
        <w:t>еодезія та Сертифікати для введення об'єктів  в експлуатацію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58A0A671" w14:textId="77777777" w:rsidR="001D3C61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т</w:t>
      </w:r>
      <w:r w:rsidR="006A2E49" w:rsidRPr="001D3C61">
        <w:rPr>
          <w:rFonts w:ascii="Times New Roman" w:hAnsi="Times New Roman" w:cs="Times New Roman"/>
          <w:sz w:val="26"/>
          <w:szCs w:val="26"/>
          <w:lang w:val="uk-UA"/>
        </w:rPr>
        <w:t>ехнічна інвентаризація об'єктів для введення їх в експлуатацію</w:t>
      </w:r>
      <w:r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0000001F" w14:textId="65FA912F" w:rsidR="006A5E5E" w:rsidRPr="001D3C61" w:rsidRDefault="001D3C61" w:rsidP="001D3C61">
      <w:pPr>
        <w:pStyle w:val="aff9"/>
        <w:numPr>
          <w:ilvl w:val="0"/>
          <w:numId w:val="3"/>
        </w:numPr>
        <w:ind w:leftChars="0" w:left="284" w:firstLineChars="0" w:hanging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е</w:t>
      </w:r>
      <w:r w:rsidR="006A2E49" w:rsidRPr="001D3C61">
        <w:rPr>
          <w:rFonts w:ascii="Times New Roman" w:hAnsi="Times New Roman" w:cs="Times New Roman"/>
          <w:sz w:val="26"/>
          <w:szCs w:val="26"/>
          <w:lang w:val="uk-UA"/>
        </w:rPr>
        <w:t xml:space="preserve">кспертиза раніше розроблених </w:t>
      </w:r>
      <w:proofErr w:type="spellStart"/>
      <w:r w:rsidR="006A2E49" w:rsidRPr="001D3C61">
        <w:rPr>
          <w:rFonts w:ascii="Times New Roman" w:hAnsi="Times New Roman" w:cs="Times New Roman"/>
          <w:sz w:val="26"/>
          <w:szCs w:val="26"/>
          <w:lang w:val="uk-UA"/>
        </w:rPr>
        <w:t>проєктів</w:t>
      </w:r>
      <w:proofErr w:type="spellEnd"/>
      <w:r w:rsidRPr="001D3C61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00000020" w14:textId="2D094441" w:rsidR="006A5E5E" w:rsidRPr="001D3C61" w:rsidRDefault="006A2E49" w:rsidP="001D3C61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C61">
        <w:rPr>
          <w:rFonts w:ascii="Times New Roman" w:hAnsi="Times New Roman" w:cs="Times New Roman"/>
          <w:sz w:val="26"/>
          <w:szCs w:val="26"/>
          <w:lang w:val="uk-UA"/>
        </w:rPr>
        <w:t>За умови виконання заходів в повному обсязі очікується покращення технічного стану об’єктів та споруд, економія ресурсів, підвищення екологічної безпеки та охорони навколишнього середовища, покращення оснащення підприємства.</w:t>
      </w:r>
    </w:p>
    <w:p w14:paraId="00000021" w14:textId="77777777" w:rsidR="006A5E5E" w:rsidRPr="001D3C61" w:rsidRDefault="006A5E5E" w:rsidP="001D3C61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000022" w14:textId="77777777" w:rsidR="006A5E5E" w:rsidRPr="001D3C61" w:rsidRDefault="006A5E5E" w:rsidP="001D3C61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bookmarkEnd w:id="0"/>
    <w:p w14:paraId="00000023" w14:textId="77777777" w:rsidR="006A5E5E" w:rsidRPr="00FB6932" w:rsidRDefault="006A2E49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Директор </w:t>
      </w:r>
    </w:p>
    <w:p w14:paraId="00000024" w14:textId="77777777" w:rsidR="006A5E5E" w:rsidRPr="00FB6932" w:rsidRDefault="006A2E49">
      <w:pPr>
        <w:pBdr>
          <w:top w:val="nil"/>
          <w:left w:val="nil"/>
          <w:bottom w:val="nil"/>
          <w:right w:val="nil"/>
          <w:between w:val="nil"/>
        </w:pBdr>
        <w:spacing w:before="28" w:after="28"/>
        <w:ind w:left="1" w:hanging="3"/>
        <w:jc w:val="both"/>
        <w:rPr>
          <w:rFonts w:eastAsia="Calibri"/>
          <w:color w:val="000000"/>
          <w:lang w:val="uk-UA"/>
        </w:rPr>
      </w:pP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>КП «</w:t>
      </w:r>
      <w:proofErr w:type="spellStart"/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>Чорноморськводоканал</w:t>
      </w:r>
      <w:proofErr w:type="spellEnd"/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>»</w:t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FB693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Євген ІГНАТОВСЬКИЙ</w:t>
      </w:r>
    </w:p>
    <w:sectPr w:rsidR="006A5E5E" w:rsidRPr="00FB6932" w:rsidSect="00F54545">
      <w:pgSz w:w="11906" w:h="16838"/>
      <w:pgMar w:top="1134" w:right="850" w:bottom="1134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mo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EE585B"/>
    <w:multiLevelType w:val="multilevel"/>
    <w:tmpl w:val="A8148CA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" w15:restartNumberingAfterBreak="0">
    <w:nsid w:val="577B5311"/>
    <w:multiLevelType w:val="multilevel"/>
    <w:tmpl w:val="F32C6BE4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⎯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⎯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⎯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⎯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⎯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⎯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⎯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⎯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86D45F9"/>
    <w:multiLevelType w:val="hybridMultilevel"/>
    <w:tmpl w:val="34227FC8"/>
    <w:lvl w:ilvl="0" w:tplc="16725BFA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E5E"/>
    <w:rsid w:val="001D3C61"/>
    <w:rsid w:val="00535916"/>
    <w:rsid w:val="006A2E49"/>
    <w:rsid w:val="006A5E5E"/>
    <w:rsid w:val="007C7396"/>
    <w:rsid w:val="00A41E3B"/>
    <w:rsid w:val="00B96DA8"/>
    <w:rsid w:val="00D06AC4"/>
    <w:rsid w:val="00E676F7"/>
    <w:rsid w:val="00F54545"/>
    <w:rsid w:val="00FB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40E7"/>
  <w15:docId w15:val="{67E1B3C6-06F3-4A23-8FB2-684714EB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val="ru-RU" w:eastAsia="zh-C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Symbol" w:hAnsi="Symbol" w:cs="Times New Roman"/>
      <w:caps w:val="0"/>
      <w:smallCaps w:val="0"/>
      <w:strike w:val="0"/>
      <w:dstrike w:val="0"/>
      <w:outline w:val="0"/>
      <w:shadow w:val="0"/>
      <w:color w:val="000000"/>
      <w:w w:val="100"/>
      <w:kern w:val="2"/>
      <w:position w:val="0"/>
      <w:sz w:val="28"/>
      <w:szCs w:val="28"/>
      <w:effect w:val="none"/>
      <w:shd w:val="clear" w:color="auto" w:fill="auto"/>
      <w:vertAlign w:val="baseline"/>
      <w:cs w:val="0"/>
      <w:em w:val="none"/>
      <w:lang w:val="uk-UA" w:eastAsia="uk-UA" w:bidi="ar-SA"/>
    </w:rPr>
  </w:style>
  <w:style w:type="character" w:customStyle="1" w:styleId="WW8Num2z0">
    <w:name w:val="WW8Num2z0"/>
    <w:rPr>
      <w:caps w:val="0"/>
      <w:smallCaps w:val="0"/>
      <w:strike w:val="0"/>
      <w:dstrike w:val="0"/>
      <w:w w:val="100"/>
      <w:position w:val="0"/>
      <w:sz w:val="22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a4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HTML">
    <w:name w:val="Стандартный HTML Знак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5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6">
    <w:name w:val="Верхний колонтитул Знак"/>
    <w:rPr>
      <w:rFonts w:ascii="Calibri" w:hAnsi="Calibri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Нижний колонтитул Знак"/>
    <w:rPr>
      <w:rFonts w:ascii="Calibri" w:hAnsi="Calibri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9">
    <w:name w:val="page number"/>
    <w:basedOn w:val="a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a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ac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strike w:val="0"/>
      <w:dstrike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eastAsia="Times New Roman" w:hAnsi="Symbol" w:cs="OpenSymbol"/>
      <w:strike w:val="0"/>
      <w:dstrike w:val="0"/>
      <w:outline w:val="0"/>
      <w:shadow w:val="0"/>
      <w:w w:val="100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Times New Roman"/>
      <w:strike w:val="0"/>
      <w:dstrike w:val="0"/>
      <w:outline w:val="0"/>
      <w:shadow w:val="0"/>
      <w:w w:val="100"/>
      <w:position w:val="-1"/>
      <w:sz w:val="30"/>
      <w:szCs w:val="30"/>
      <w:effect w:val="none"/>
      <w:vertAlign w:val="baseline"/>
      <w:cs w:val="0"/>
      <w:em w:val="none"/>
      <w:lang w:val="uk-UA"/>
    </w:rPr>
  </w:style>
  <w:style w:type="character" w:customStyle="1" w:styleId="WW8Num7z1">
    <w:name w:val="WW8Num7z1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Основной шрифт абзаца2"/>
    <w:rPr>
      <w:w w:val="100"/>
      <w:position w:val="-1"/>
      <w:effect w:val="none"/>
      <w:vertAlign w:val="baseline"/>
      <w:cs w:val="0"/>
      <w:em w:val="none"/>
    </w:rPr>
  </w:style>
  <w:style w:type="character" w:styleId="ad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OpenSymbol"/>
      <w:color w:val="0C06F9"/>
      <w:w w:val="100"/>
      <w:position w:val="-1"/>
      <w:sz w:val="26"/>
      <w:szCs w:val="26"/>
      <w:effect w:val="none"/>
      <w:vertAlign w:val="baseline"/>
      <w:cs w:val="0"/>
      <w:em w:val="none"/>
      <w:lang w:val="uk-UA"/>
    </w:rPr>
  </w:style>
  <w:style w:type="character" w:customStyle="1" w:styleId="WW8Num6z1">
    <w:name w:val="WW8Num6z1"/>
    <w:rPr>
      <w:rFonts w:ascii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ae">
    <w:name w:val="Маркери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Заголовок"/>
    <w:basedOn w:val="a"/>
    <w:next w:val="af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  <w:rPr>
      <w:rFonts w:ascii="Arial" w:hAnsi="Arial" w:cs="Mangal"/>
    </w:rPr>
  </w:style>
  <w:style w:type="paragraph" w:styleId="af2">
    <w:name w:val="caption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3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4">
    <w:name w:val="Название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af5">
    <w:name w:val="Указатель"/>
    <w:basedOn w:val="a"/>
    <w:pPr>
      <w:suppressLineNumbers/>
    </w:pPr>
    <w:rPr>
      <w:rFonts w:ascii="Arial" w:hAnsi="Arial" w:cs="Mangal"/>
    </w:rPr>
  </w:style>
  <w:style w:type="paragraph" w:customStyle="1" w:styleId="HTML0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6">
    <w:name w:val="List Paragraph"/>
    <w:basedOn w:val="a"/>
    <w:pPr>
      <w:ind w:left="720" w:firstLine="0"/>
    </w:pPr>
  </w:style>
  <w:style w:type="paragraph" w:customStyle="1" w:styleId="af7">
    <w:name w:val="Текст выноски"/>
    <w:basedOn w:val="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af8">
    <w:name w:val="Верхній і нижній колонтитули"/>
    <w:basedOn w:val="a"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f9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paragraph" w:styleId="afa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paragraph" w:customStyle="1" w:styleId="afb">
    <w:name w:val="Текст примечания"/>
    <w:basedOn w:val="a"/>
    <w:rPr>
      <w:sz w:val="20"/>
      <w:szCs w:val="20"/>
    </w:rPr>
  </w:style>
  <w:style w:type="paragraph" w:customStyle="1" w:styleId="afc">
    <w:name w:val="Тема примечания"/>
    <w:basedOn w:val="afb"/>
    <w:next w:val="afb"/>
    <w:rPr>
      <w:b/>
      <w:bCs/>
    </w:rPr>
  </w:style>
  <w:style w:type="paragraph" w:customStyle="1" w:styleId="afd">
    <w:name w:val="Рецензия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val="ru-RU" w:eastAsia="zh-CN"/>
    </w:rPr>
  </w:style>
  <w:style w:type="paragraph" w:customStyle="1" w:styleId="afe">
    <w:name w:val="Содержимое врезки"/>
    <w:basedOn w:val="af0"/>
  </w:style>
  <w:style w:type="paragraph" w:customStyle="1" w:styleId="aff">
    <w:name w:val="Содержимое таблицы"/>
    <w:basedOn w:val="a"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aff1">
    <w:name w:val="Обычный (веб)"/>
    <w:basedOn w:val="a"/>
    <w:pPr>
      <w:suppressAutoHyphens/>
      <w:spacing w:before="280" w:after="280"/>
    </w:pPr>
  </w:style>
  <w:style w:type="paragraph" w:customStyle="1" w:styleId="aff2">
    <w:name w:val="Текст у вказаному форматі"/>
    <w:basedOn w:val="a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aff3">
    <w:name w:val="Вміст таблиці"/>
    <w:basedOn w:val="a"/>
    <w:pPr>
      <w:widowControl w:val="0"/>
      <w:suppressLineNumbers/>
    </w:pPr>
  </w:style>
  <w:style w:type="paragraph" w:styleId="aff4">
    <w:name w:val="Normal (Web)"/>
    <w:basedOn w:val="a"/>
    <w:pPr>
      <w:spacing w:before="280" w:after="11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ru-RU" w:eastAsia="zh-CN"/>
    </w:rPr>
  </w:style>
  <w:style w:type="paragraph" w:customStyle="1" w:styleId="TableParagraph">
    <w:name w:val="Table Paragraph"/>
    <w:basedOn w:val="a"/>
    <w:pPr>
      <w:suppressAutoHyphens/>
      <w:spacing w:line="200" w:lineRule="atLeast"/>
      <w:jc w:val="center"/>
    </w:pPr>
    <w:rPr>
      <w:rFonts w:ascii="Arial" w:eastAsia="Arial" w:hAnsi="Arial" w:cs="Arial"/>
      <w:kern w:val="2"/>
      <w:lang w:val="en-US"/>
    </w:rPr>
  </w:style>
  <w:style w:type="paragraph" w:customStyle="1" w:styleId="aff5">
    <w:name w:val="Текст в заданном формате"/>
    <w:basedOn w:val="a"/>
    <w:pPr>
      <w:spacing w:after="0"/>
    </w:pPr>
    <w:rPr>
      <w:rFonts w:ascii="Courier New" w:eastAsia="Arimo" w:hAnsi="Courier New" w:cs="Courier New"/>
      <w:sz w:val="20"/>
      <w:szCs w:val="20"/>
    </w:rPr>
  </w:style>
  <w:style w:type="paragraph" w:customStyle="1" w:styleId="aff6">
    <w:name w:val="Абзац списка"/>
    <w:basedOn w:val="a"/>
    <w:pPr>
      <w:ind w:left="720" w:firstLine="0"/>
    </w:pPr>
  </w:style>
  <w:style w:type="paragraph" w:customStyle="1" w:styleId="aff7">
    <w:name w:val="Заголовок таблиці"/>
    <w:basedOn w:val="aff3"/>
    <w:pPr>
      <w:jc w:val="center"/>
    </w:pPr>
    <w:rPr>
      <w:b/>
      <w:bCs/>
    </w:rPr>
  </w:style>
  <w:style w:type="paragraph" w:styleId="aff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f9">
    <w:name w:val="No Spacing"/>
    <w:uiPriority w:val="1"/>
    <w:qFormat/>
    <w:rsid w:val="00E676F7"/>
    <w:pPr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rJX7LEl5XbnRq3Ei1Ypx6csKQ==">CgMxLjA4AHIhMTAzalpkTzhBRy11d3JuVDlpVnJQaHh1ckFEVEtpSGV1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2276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yakusha</dc:creator>
  <cp:lastModifiedBy>User</cp:lastModifiedBy>
  <cp:revision>7</cp:revision>
  <cp:lastPrinted>2026-06-24T09:03:00Z</cp:lastPrinted>
  <dcterms:created xsi:type="dcterms:W3CDTF">2013-01-02T14:04:00Z</dcterms:created>
  <dcterms:modified xsi:type="dcterms:W3CDTF">2026-06-24T09:03:00Z</dcterms:modified>
</cp:coreProperties>
</file>